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09" w:rsidRDefault="00CA2F09" w:rsidP="00CA2F09">
      <w:pPr>
        <w:jc w:val="center"/>
        <w:rPr>
          <w:rFonts w:ascii="Arial" w:hAnsi="Arial" w:cs="Arial"/>
          <w:sz w:val="32"/>
          <w:szCs w:val="32"/>
        </w:rPr>
      </w:pPr>
    </w:p>
    <w:p w:rsidR="00CA2F09" w:rsidRDefault="00CA2F09" w:rsidP="00CA2F09">
      <w:pPr>
        <w:jc w:val="center"/>
        <w:rPr>
          <w:rFonts w:ascii="Arial" w:hAnsi="Arial" w:cs="Arial"/>
          <w:sz w:val="32"/>
          <w:szCs w:val="32"/>
        </w:rPr>
      </w:pPr>
    </w:p>
    <w:p w:rsidR="00CA2F09" w:rsidRPr="00CA2F09" w:rsidRDefault="00CA2F09" w:rsidP="00CA2F09">
      <w:pPr>
        <w:jc w:val="center"/>
      </w:pPr>
      <w:r w:rsidRPr="00CA2F09">
        <w:t>BEER BOARD/</w:t>
      </w:r>
    </w:p>
    <w:p w:rsidR="00CA2F09" w:rsidRPr="00CA2F09" w:rsidRDefault="00CA2F09" w:rsidP="00CA2F09">
      <w:pPr>
        <w:jc w:val="center"/>
      </w:pPr>
      <w:r w:rsidRPr="00CA2F09">
        <w:t>CITY COUNCIL MEETING</w:t>
      </w:r>
    </w:p>
    <w:p w:rsidR="00CA2F09" w:rsidRPr="00CA2F09" w:rsidRDefault="00CA2F09" w:rsidP="00CA2F09">
      <w:pPr>
        <w:jc w:val="center"/>
      </w:pPr>
      <w:r w:rsidRPr="00CA2F09">
        <w:t xml:space="preserve">6:59 </w:t>
      </w:r>
      <w:r w:rsidR="00D0137F">
        <w:t>P.M.</w:t>
      </w:r>
      <w:r w:rsidRPr="00CA2F09">
        <w:t xml:space="preserve"> TUESDAY, JULY 3, 2018</w:t>
      </w:r>
    </w:p>
    <w:p w:rsidR="00CA2F09" w:rsidRPr="00CA2F09" w:rsidRDefault="00CA2F09" w:rsidP="00CA2F09">
      <w:pPr>
        <w:jc w:val="center"/>
      </w:pPr>
      <w:r w:rsidRPr="00CA2F09">
        <w:t>MARYVILLE MUNICIPAL CENTER</w:t>
      </w:r>
    </w:p>
    <w:p w:rsidR="00CA2F09" w:rsidRPr="00CA2F09" w:rsidRDefault="00CA2F09" w:rsidP="00CA2F09">
      <w:pPr>
        <w:jc w:val="center"/>
      </w:pPr>
    </w:p>
    <w:p w:rsidR="00CA2F09" w:rsidRPr="007A5E5D" w:rsidRDefault="00CA2F09" w:rsidP="00CA2F09">
      <w:pPr>
        <w:jc w:val="center"/>
        <w:rPr>
          <w:sz w:val="28"/>
          <w:szCs w:val="28"/>
        </w:rPr>
      </w:pPr>
    </w:p>
    <w:p w:rsidR="00CA2F09" w:rsidRPr="007A5E5D" w:rsidRDefault="00CA2F09" w:rsidP="00CA2F09">
      <w:pPr>
        <w:spacing w:after="360"/>
        <w:jc w:val="both"/>
        <w:rPr>
          <w:color w:val="000000"/>
          <w:sz w:val="28"/>
          <w:szCs w:val="28"/>
        </w:rPr>
      </w:pPr>
      <w:r w:rsidRPr="007A5E5D">
        <w:rPr>
          <w:color w:val="000000"/>
          <w:sz w:val="28"/>
          <w:szCs w:val="28"/>
        </w:rPr>
        <w:t>BEER BOARD</w:t>
      </w:r>
    </w:p>
    <w:p w:rsidR="00CA2F09" w:rsidRPr="007A5E5D" w:rsidRDefault="00CA2F09" w:rsidP="00CA2F09">
      <w:pPr>
        <w:spacing w:after="360"/>
        <w:jc w:val="both"/>
        <w:rPr>
          <w:color w:val="000000"/>
          <w:sz w:val="28"/>
          <w:szCs w:val="28"/>
        </w:rPr>
      </w:pPr>
      <w:r w:rsidRPr="007A5E5D">
        <w:rPr>
          <w:color w:val="000000"/>
          <w:sz w:val="28"/>
          <w:szCs w:val="28"/>
        </w:rPr>
        <w:t>ROLL CALL</w:t>
      </w:r>
    </w:p>
    <w:p w:rsidR="00CA2F09" w:rsidRDefault="00CA2F09" w:rsidP="00CA2F09">
      <w:pPr>
        <w:spacing w:after="480"/>
        <w:jc w:val="both"/>
        <w:rPr>
          <w:sz w:val="28"/>
          <w:szCs w:val="28"/>
        </w:rPr>
      </w:pPr>
      <w:r w:rsidRPr="007A5E5D">
        <w:rPr>
          <w:sz w:val="28"/>
          <w:szCs w:val="28"/>
        </w:rPr>
        <w:t>6:59 P.M.</w:t>
      </w:r>
    </w:p>
    <w:p w:rsidR="006F6D2C" w:rsidRPr="001071DB" w:rsidRDefault="006F6D2C" w:rsidP="006F6D2C">
      <w:pPr>
        <w:pStyle w:val="Title"/>
        <w:ind w:left="630" w:hanging="270"/>
        <w:jc w:val="both"/>
        <w:rPr>
          <w:rFonts w:ascii="Times New Roman" w:hAnsi="Times New Roman"/>
          <w:color w:val="auto"/>
          <w:sz w:val="22"/>
          <w:szCs w:val="22"/>
        </w:rPr>
      </w:pPr>
      <w:r w:rsidRPr="001071DB">
        <w:rPr>
          <w:rFonts w:ascii="Times New Roman" w:hAnsi="Times New Roman"/>
          <w:color w:val="auto"/>
          <w:sz w:val="22"/>
          <w:szCs w:val="22"/>
        </w:rPr>
        <w:t xml:space="preserve">1. </w:t>
      </w:r>
      <w:r>
        <w:rPr>
          <w:rFonts w:ascii="Times New Roman" w:hAnsi="Times New Roman"/>
          <w:color w:val="auto"/>
          <w:sz w:val="22"/>
          <w:szCs w:val="22"/>
        </w:rPr>
        <w:t>CONSIDERATION OF A MOTION TO GRANT AN ON-PREMISES BEER PERMIT TO CATHERINE FRYE AND LISA R MISOSKY, D/B/A SOUTHLAND BOOKS AND CAFÉ, LLC, 1501 EAST BROADWAY, MARYVILLE, TN 37804.</w:t>
      </w:r>
    </w:p>
    <w:p w:rsidR="00CA2F09" w:rsidRPr="007A5E5D" w:rsidRDefault="00CA2F09" w:rsidP="00CA2F09">
      <w:pPr>
        <w:rPr>
          <w:sz w:val="28"/>
          <w:szCs w:val="28"/>
        </w:rPr>
      </w:pPr>
      <w:r w:rsidRPr="007A5E5D">
        <w:rPr>
          <w:sz w:val="28"/>
          <w:szCs w:val="28"/>
        </w:rPr>
        <w:t>7:00 P.M.</w:t>
      </w:r>
      <w:r w:rsidRPr="007A5E5D">
        <w:rPr>
          <w:sz w:val="28"/>
          <w:szCs w:val="28"/>
        </w:rPr>
        <w:tab/>
      </w:r>
    </w:p>
    <w:p w:rsidR="00CA2F09" w:rsidRPr="007A5E5D" w:rsidRDefault="00CA2F09" w:rsidP="00CA2F09">
      <w:pPr>
        <w:rPr>
          <w:sz w:val="28"/>
          <w:szCs w:val="28"/>
        </w:rPr>
      </w:pPr>
    </w:p>
    <w:p w:rsidR="00CA2F09" w:rsidRPr="007A5E5D" w:rsidRDefault="00CA2F09" w:rsidP="00CA2F09">
      <w:pPr>
        <w:rPr>
          <w:sz w:val="28"/>
          <w:szCs w:val="28"/>
        </w:rPr>
      </w:pPr>
      <w:r w:rsidRPr="007A5E5D">
        <w:rPr>
          <w:sz w:val="28"/>
          <w:szCs w:val="28"/>
        </w:rPr>
        <w:t>CITY COUNCIL</w:t>
      </w: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  <w:r w:rsidRPr="007A5E5D">
        <w:rPr>
          <w:sz w:val="28"/>
          <w:szCs w:val="28"/>
        </w:rPr>
        <w:t>CALL TO ORDER</w:t>
      </w: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  <w:r w:rsidRPr="007A5E5D">
        <w:rPr>
          <w:sz w:val="28"/>
          <w:szCs w:val="28"/>
        </w:rPr>
        <w:t>ROLL CALL</w:t>
      </w: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  <w:r w:rsidRPr="007A5E5D">
        <w:rPr>
          <w:sz w:val="28"/>
          <w:szCs w:val="28"/>
        </w:rPr>
        <w:t>INVOCATION</w:t>
      </w:r>
    </w:p>
    <w:p w:rsidR="00CA2F09" w:rsidRPr="007A5E5D" w:rsidRDefault="00CA2F09" w:rsidP="00CA2F09">
      <w:pPr>
        <w:rPr>
          <w:sz w:val="28"/>
          <w:szCs w:val="28"/>
        </w:rPr>
      </w:pPr>
    </w:p>
    <w:p w:rsidR="00CA2F09" w:rsidRPr="007A5E5D" w:rsidRDefault="00CA2F09" w:rsidP="00CA2F09">
      <w:pPr>
        <w:rPr>
          <w:sz w:val="28"/>
          <w:szCs w:val="28"/>
        </w:rPr>
      </w:pPr>
      <w:r w:rsidRPr="007A5E5D">
        <w:rPr>
          <w:sz w:val="28"/>
          <w:szCs w:val="28"/>
        </w:rPr>
        <w:t>APPROVAL OF MINUTES</w:t>
      </w:r>
    </w:p>
    <w:p w:rsidR="00CA2F09" w:rsidRPr="007A5E5D" w:rsidRDefault="00CA2F09" w:rsidP="00CA2F09">
      <w:pPr>
        <w:rPr>
          <w:sz w:val="28"/>
          <w:szCs w:val="28"/>
        </w:rPr>
      </w:pPr>
    </w:p>
    <w:p w:rsidR="007A5E5D" w:rsidRDefault="007A5E5D" w:rsidP="00CA2F09">
      <w:pPr>
        <w:rPr>
          <w:rFonts w:ascii="Arial" w:hAnsi="Arial" w:cs="Arial"/>
          <w:sz w:val="28"/>
          <w:szCs w:val="28"/>
        </w:rPr>
      </w:pPr>
    </w:p>
    <w:p w:rsidR="007A5E5D" w:rsidRDefault="007A5E5D" w:rsidP="00CA2F09">
      <w:pPr>
        <w:rPr>
          <w:rFonts w:ascii="Arial" w:hAnsi="Arial" w:cs="Arial"/>
          <w:sz w:val="28"/>
          <w:szCs w:val="28"/>
        </w:rPr>
      </w:pPr>
    </w:p>
    <w:p w:rsidR="007A5E5D" w:rsidRDefault="007A5E5D" w:rsidP="00CA2F09">
      <w:pPr>
        <w:rPr>
          <w:rFonts w:ascii="Arial" w:hAnsi="Arial" w:cs="Arial"/>
          <w:sz w:val="28"/>
          <w:szCs w:val="28"/>
        </w:rPr>
      </w:pPr>
    </w:p>
    <w:p w:rsidR="007A5E5D" w:rsidRDefault="007A5E5D" w:rsidP="007A5E5D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lang w:val="en"/>
        </w:rPr>
        <w:t xml:space="preserve">Individuals with disabilities who require accommodations for participation in meetings must request accommodations at least 48 hours ahead of the scheduled meeting. Contact the ADA Coordinator, at (865) 273-3430 or email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lblackwood@maryville-tn.gov</w:t>
        </w:r>
      </w:hyperlink>
    </w:p>
    <w:p w:rsidR="007A5E5D" w:rsidRDefault="007A5E5D" w:rsidP="007A5E5D">
      <w:pPr>
        <w:rPr>
          <w:rFonts w:ascii="Arial" w:hAnsi="Arial" w:cs="Arial"/>
          <w:sz w:val="20"/>
          <w:szCs w:val="20"/>
        </w:rPr>
      </w:pPr>
    </w:p>
    <w:p w:rsidR="007A5E5D" w:rsidRDefault="007A5E5D" w:rsidP="007A5E5D">
      <w:pPr>
        <w:rPr>
          <w:rFonts w:ascii="Arial" w:hAnsi="Arial" w:cs="Arial"/>
          <w:color w:val="002060"/>
          <w:sz w:val="20"/>
          <w:szCs w:val="20"/>
          <w:lang w:val="en"/>
        </w:rPr>
      </w:pPr>
      <w:r>
        <w:rPr>
          <w:rFonts w:ascii="Arial" w:hAnsi="Arial" w:cs="Arial"/>
          <w:color w:val="002060"/>
          <w:sz w:val="20"/>
          <w:szCs w:val="20"/>
          <w:lang w:val="en"/>
        </w:rPr>
        <w:t>Meeting attendees who have difficulty hearing can sign out an assisted listening device prior to the meeting. Please let a member of staff know before the meeting starts in order to use a device.</w:t>
      </w:r>
    </w:p>
    <w:p w:rsidR="007A5E5D" w:rsidRDefault="007A5E5D" w:rsidP="00CA2F09">
      <w:pPr>
        <w:rPr>
          <w:rFonts w:ascii="Arial" w:hAnsi="Arial" w:cs="Arial"/>
          <w:sz w:val="28"/>
          <w:szCs w:val="28"/>
        </w:rPr>
      </w:pPr>
    </w:p>
    <w:p w:rsidR="007A5E5D" w:rsidRDefault="007A5E5D" w:rsidP="00CA2F09">
      <w:pPr>
        <w:rPr>
          <w:rFonts w:ascii="Arial" w:hAnsi="Arial" w:cs="Arial"/>
          <w:sz w:val="28"/>
          <w:szCs w:val="28"/>
        </w:rPr>
      </w:pPr>
    </w:p>
    <w:p w:rsidR="007A5E5D" w:rsidRPr="006E3557" w:rsidRDefault="006F6D2C" w:rsidP="006E3557">
      <w:pPr>
        <w:rPr>
          <w:sz w:val="22"/>
          <w:szCs w:val="22"/>
        </w:rPr>
      </w:pPr>
      <w:r w:rsidRPr="006F6D2C">
        <w:rPr>
          <w:sz w:val="28"/>
          <w:szCs w:val="28"/>
        </w:rPr>
        <w:t>PRESENTATION</w:t>
      </w:r>
      <w:r w:rsidR="006E3557">
        <w:rPr>
          <w:sz w:val="28"/>
          <w:szCs w:val="28"/>
        </w:rPr>
        <w:t xml:space="preserve"> </w:t>
      </w:r>
      <w:r w:rsidR="006E3557">
        <w:rPr>
          <w:sz w:val="28"/>
          <w:szCs w:val="28"/>
        </w:rPr>
        <w:tab/>
      </w:r>
      <w:r w:rsidR="006E3557">
        <w:rPr>
          <w:sz w:val="28"/>
          <w:szCs w:val="28"/>
        </w:rPr>
        <w:tab/>
      </w:r>
      <w:r w:rsidR="006E3557" w:rsidRPr="006E3557">
        <w:rPr>
          <w:sz w:val="22"/>
          <w:szCs w:val="22"/>
        </w:rPr>
        <w:t>REPORT ON 2018 DEBT OBLIGATION</w:t>
      </w:r>
    </w:p>
    <w:p w:rsidR="006F6D2C" w:rsidRDefault="006F6D2C" w:rsidP="00CA2F09">
      <w:pPr>
        <w:rPr>
          <w:rFonts w:ascii="Arial" w:hAnsi="Arial" w:cs="Arial"/>
          <w:sz w:val="28"/>
          <w:szCs w:val="28"/>
        </w:rPr>
      </w:pP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  <w:r w:rsidRPr="007A5E5D">
        <w:rPr>
          <w:sz w:val="28"/>
          <w:szCs w:val="28"/>
        </w:rPr>
        <w:t>HEAR CITIZENS</w:t>
      </w:r>
    </w:p>
    <w:p w:rsidR="00CA2F09" w:rsidRPr="007A5E5D" w:rsidRDefault="00CA2F09" w:rsidP="00CA2F09">
      <w:pPr>
        <w:ind w:left="360" w:hanging="360"/>
        <w:rPr>
          <w:sz w:val="28"/>
          <w:szCs w:val="28"/>
        </w:rPr>
      </w:pPr>
    </w:p>
    <w:p w:rsidR="00CA2F09" w:rsidRDefault="00CA2F09" w:rsidP="00CA2F09">
      <w:pPr>
        <w:ind w:left="360" w:hanging="360"/>
        <w:rPr>
          <w:sz w:val="28"/>
          <w:szCs w:val="28"/>
        </w:rPr>
      </w:pPr>
      <w:r w:rsidRPr="007A5E5D">
        <w:rPr>
          <w:sz w:val="28"/>
          <w:szCs w:val="28"/>
        </w:rPr>
        <w:t>BUSINESS:</w:t>
      </w:r>
    </w:p>
    <w:p w:rsidR="008B0BD2" w:rsidRPr="006E3557" w:rsidRDefault="008B0BD2" w:rsidP="00CA2F09">
      <w:pPr>
        <w:ind w:left="360" w:hanging="360"/>
        <w:rPr>
          <w:sz w:val="28"/>
          <w:szCs w:val="28"/>
        </w:rPr>
      </w:pPr>
    </w:p>
    <w:p w:rsidR="006E3557" w:rsidRPr="006E3557" w:rsidRDefault="006E3557" w:rsidP="006E3557">
      <w:pPr>
        <w:pStyle w:val="ListParagraph"/>
        <w:numPr>
          <w:ilvl w:val="0"/>
          <w:numId w:val="7"/>
        </w:numPr>
        <w:spacing w:after="480"/>
        <w:ind w:left="720"/>
        <w:rPr>
          <w:color w:val="000000"/>
          <w:sz w:val="22"/>
          <w:szCs w:val="22"/>
        </w:rPr>
      </w:pPr>
      <w:r w:rsidRPr="006E3557">
        <w:rPr>
          <w:color w:val="000000"/>
          <w:sz w:val="22"/>
          <w:szCs w:val="22"/>
        </w:rPr>
        <w:t>CONSIDERATION OF A MOTION AUTHORIZING THE RENEWAL OF A TAXI CAB FRANCHISE TO CHARLES HENRY TYLER, D/B/A BLOUNT TAXI, 2836 NEW BLOCKHOUSE ROAD, MARYVILL 37803.</w:t>
      </w:r>
    </w:p>
    <w:p w:rsidR="00EB0EF0" w:rsidRPr="00A94E5C" w:rsidRDefault="00EB0EF0" w:rsidP="00EB0EF0">
      <w:pPr>
        <w:pStyle w:val="Title"/>
        <w:numPr>
          <w:ilvl w:val="0"/>
          <w:numId w:val="7"/>
        </w:numPr>
        <w:tabs>
          <w:tab w:val="left" w:pos="720"/>
        </w:tabs>
        <w:ind w:left="72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C84D6B">
        <w:rPr>
          <w:rFonts w:ascii="Times New Roman" w:hAnsi="Times New Roman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ONSIDERATION OF AN ORDINANCE ON SECOND READING TO AMEND THE MARYVILLE MUNICIPAL CODE TITLE 8, CHAPTER 2, </w:t>
      </w:r>
      <w:r w:rsidRPr="00A94E5C">
        <w:rPr>
          <w:rFonts w:ascii="Times New Roman" w:hAnsi="Times New Roman"/>
          <w:color w:val="000000"/>
          <w:sz w:val="22"/>
          <w:szCs w:val="22"/>
          <w:u w:val="single"/>
        </w:rPr>
        <w:t>SPECIAL EVENTS PERMITS.</w:t>
      </w:r>
    </w:p>
    <w:p w:rsidR="00EB0EF0" w:rsidRPr="00941C2E" w:rsidRDefault="006E3557" w:rsidP="00EB0EF0">
      <w:pPr>
        <w:pStyle w:val="Title"/>
        <w:ind w:left="720" w:hanging="36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EB0EF0" w:rsidRPr="00EB0EF0">
        <w:rPr>
          <w:rFonts w:ascii="Times New Roman" w:hAnsi="Times New Roman"/>
          <w:color w:val="auto"/>
          <w:sz w:val="22"/>
          <w:szCs w:val="22"/>
        </w:rPr>
        <w:t>.</w:t>
      </w:r>
      <w:r w:rsidR="00EB0EF0">
        <w:rPr>
          <w:rFonts w:ascii="Times New Roman" w:hAnsi="Times New Roman"/>
          <w:color w:val="auto"/>
          <w:sz w:val="22"/>
          <w:szCs w:val="22"/>
        </w:rPr>
        <w:tab/>
      </w:r>
      <w:r w:rsidR="00EB0EF0">
        <w:rPr>
          <w:rFonts w:ascii="Times New Roman" w:hAnsi="Times New Roman"/>
          <w:color w:val="auto"/>
          <w:sz w:val="22"/>
          <w:szCs w:val="22"/>
        </w:rPr>
        <w:t>CONSIDERATION OF AN ORDINANCE ON SECOND READING REPEALING TITLE 12, CHAPTER 1 OF THE MARYVILLE MUNICIPAL CODE AND REPLACING IT WITH A NEW TITLE 12, CHAPTER 1 TO ADOPT THE INTERNATIONAL BUILDING CODE, 2018 EDITION AND APPENDICES A AND B WITH CERTAIN LOCAL CHANGES.</w:t>
      </w:r>
    </w:p>
    <w:p w:rsidR="00CC1DA3" w:rsidRPr="00CC1DA3" w:rsidRDefault="006E3557" w:rsidP="00CC1DA3">
      <w:pPr>
        <w:pStyle w:val="Title"/>
        <w:ind w:left="720" w:hanging="360"/>
        <w:jc w:val="left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="00EB0EF0" w:rsidRPr="00CC1DA3">
        <w:rPr>
          <w:rFonts w:ascii="Times New Roman" w:hAnsi="Times New Roman"/>
          <w:color w:val="auto"/>
          <w:sz w:val="24"/>
        </w:rPr>
        <w:t xml:space="preserve">.   </w:t>
      </w:r>
      <w:r w:rsidR="00CC1DA3" w:rsidRPr="00CC1DA3">
        <w:rPr>
          <w:rFonts w:ascii="Times New Roman" w:hAnsi="Times New Roman"/>
          <w:color w:val="auto"/>
          <w:sz w:val="24"/>
        </w:rPr>
        <w:t xml:space="preserve"> CONSIDERATION OF AN ORINANCE ON SECOND READING REPEALING</w:t>
      </w:r>
      <w:r w:rsidR="00CC1DA3" w:rsidRPr="00CC1DA3">
        <w:rPr>
          <w:rFonts w:ascii="Times New Roman" w:hAnsi="Times New Roman"/>
          <w:bCs/>
          <w:color w:val="auto"/>
          <w:sz w:val="24"/>
        </w:rPr>
        <w:t xml:space="preserve"> TITLE 12, CHAPTER 5</w:t>
      </w:r>
      <w:r w:rsidR="00CC1DA3">
        <w:rPr>
          <w:rFonts w:ascii="Times New Roman" w:hAnsi="Times New Roman"/>
          <w:bCs/>
          <w:color w:val="auto"/>
          <w:sz w:val="24"/>
        </w:rPr>
        <w:t xml:space="preserve"> </w:t>
      </w:r>
      <w:r w:rsidR="00CC1DA3" w:rsidRPr="00CC1DA3">
        <w:rPr>
          <w:rFonts w:ascii="Times New Roman" w:hAnsi="Times New Roman"/>
          <w:bCs/>
          <w:color w:val="auto"/>
          <w:sz w:val="24"/>
        </w:rPr>
        <w:t>OF THE MARYVILLE MUNICIAL CODE AND REPLACING IT WITH A NEW TITLE 12, CHAPTER 5 TO ADOPT THE INTERNATIONAL ENERGY CONSERVATION CODE, 2018 EDITION, WITH CERTAIN LOCAL CHANGES.</w:t>
      </w:r>
    </w:p>
    <w:p w:rsidR="00CC1DA3" w:rsidRPr="00CC1DA3" w:rsidRDefault="006E3557" w:rsidP="00CC1DA3">
      <w:pPr>
        <w:pStyle w:val="Title"/>
        <w:ind w:left="720" w:hanging="360"/>
        <w:jc w:val="left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</w:t>
      </w:r>
      <w:r w:rsidR="00520954" w:rsidRPr="00CC1DA3">
        <w:rPr>
          <w:rFonts w:ascii="Times New Roman" w:hAnsi="Times New Roman"/>
          <w:color w:val="auto"/>
          <w:sz w:val="24"/>
        </w:rPr>
        <w:t xml:space="preserve">.  </w:t>
      </w:r>
      <w:r w:rsidR="00CC1DA3" w:rsidRPr="00CC1DA3">
        <w:rPr>
          <w:rFonts w:ascii="Times New Roman" w:hAnsi="Times New Roman"/>
          <w:color w:val="auto"/>
          <w:sz w:val="24"/>
        </w:rPr>
        <w:t xml:space="preserve"> CONSIDERATION OF AN ORDINANCE ON SECOND READING REPEALING TITLE 12, CHAPTER 2 OF THE MARYVILLE MUNICIPAL CODE AND REPLACING IT WITH A NEW TITLE 12, CHAPTER 2 TO ADOPT THE INTERNATIONAL PLUMBING CODE, 2-18 EDITION AND RELATED AMENDMENTS.</w:t>
      </w:r>
    </w:p>
    <w:p w:rsidR="006758A9" w:rsidRPr="006758A9" w:rsidRDefault="0012704F" w:rsidP="006758A9">
      <w:pPr>
        <w:pStyle w:val="Title"/>
        <w:ind w:left="720" w:hanging="360"/>
        <w:jc w:val="left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6</w:t>
      </w:r>
      <w:r w:rsidR="00520954" w:rsidRPr="006758A9">
        <w:rPr>
          <w:rFonts w:ascii="Times New Roman" w:hAnsi="Times New Roman"/>
          <w:color w:val="auto"/>
          <w:sz w:val="24"/>
        </w:rPr>
        <w:t xml:space="preserve">.  </w:t>
      </w:r>
      <w:r>
        <w:rPr>
          <w:rFonts w:ascii="Times New Roman" w:hAnsi="Times New Roman"/>
          <w:color w:val="auto"/>
          <w:sz w:val="24"/>
        </w:rPr>
        <w:t xml:space="preserve"> </w:t>
      </w:r>
      <w:r w:rsidR="006758A9" w:rsidRPr="006758A9">
        <w:rPr>
          <w:rFonts w:ascii="Times New Roman" w:hAnsi="Times New Roman"/>
          <w:color w:val="auto"/>
          <w:sz w:val="24"/>
        </w:rPr>
        <w:t>CONSIDERATION OF AN ORDINANCE ON SECOND READING REPEALING TITLE 13 OF THE MARYVILLE MUNCIPAL CODE AND REPLACING IT WITH A NEW TITLE 13 TO ADOPT THE INTERNATIONAL PROPERTY MAINTENANCE CODE, 2018 EDITION, WITH CERTAIN LOCAL CHANGES.</w:t>
      </w:r>
    </w:p>
    <w:p w:rsidR="006758A9" w:rsidRDefault="006758A9" w:rsidP="006758A9">
      <w:pPr>
        <w:pStyle w:val="Title"/>
        <w:jc w:val="left"/>
        <w:rPr>
          <w:sz w:val="22"/>
          <w:szCs w:val="22"/>
        </w:rPr>
      </w:pPr>
    </w:p>
    <w:p w:rsidR="006758A9" w:rsidRDefault="006758A9" w:rsidP="006758A9">
      <w:pPr>
        <w:pStyle w:val="Title"/>
        <w:jc w:val="left"/>
        <w:rPr>
          <w:sz w:val="22"/>
          <w:szCs w:val="22"/>
        </w:rPr>
      </w:pPr>
    </w:p>
    <w:p w:rsidR="006758A9" w:rsidRDefault="006758A9" w:rsidP="006758A9">
      <w:pPr>
        <w:pStyle w:val="Title"/>
        <w:jc w:val="left"/>
        <w:rPr>
          <w:sz w:val="22"/>
          <w:szCs w:val="22"/>
        </w:rPr>
      </w:pPr>
    </w:p>
    <w:p w:rsidR="006758A9" w:rsidRPr="006758A9" w:rsidRDefault="0012704F" w:rsidP="006758A9">
      <w:pPr>
        <w:pStyle w:val="Title"/>
        <w:ind w:left="720" w:hanging="360"/>
        <w:jc w:val="left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7</w:t>
      </w:r>
      <w:r w:rsidR="00520954" w:rsidRPr="006758A9">
        <w:rPr>
          <w:rFonts w:ascii="Times New Roman" w:hAnsi="Times New Roman"/>
          <w:color w:val="auto"/>
          <w:sz w:val="24"/>
        </w:rPr>
        <w:t xml:space="preserve">.  </w:t>
      </w:r>
      <w:r w:rsidR="006758A9">
        <w:rPr>
          <w:rFonts w:ascii="Times New Roman" w:hAnsi="Times New Roman"/>
          <w:color w:val="auto"/>
          <w:sz w:val="24"/>
        </w:rPr>
        <w:t xml:space="preserve"> </w:t>
      </w:r>
      <w:r w:rsidR="006758A9" w:rsidRPr="006758A9">
        <w:rPr>
          <w:rFonts w:ascii="Times New Roman" w:hAnsi="Times New Roman"/>
          <w:color w:val="auto"/>
          <w:sz w:val="24"/>
        </w:rPr>
        <w:t>CONSIDERATION OF AN ORDINANCE ON SECOND READING REPEALING TITLE 12, CHAPTER 11 OF THE  MARYVILLE MUNICIPAL CODE AND REPLACING IT WITH A NEW TITLE 12, CHAPTER 11 TO ADOPT THE INTERNATIONAL RESIDENTIAL CODE FOR ONE AND TWO FAMILY DWELLINGS,</w:t>
      </w:r>
      <w:r w:rsidR="006758A9" w:rsidRPr="006758A9">
        <w:rPr>
          <w:rFonts w:ascii="Times New Roman" w:hAnsi="Times New Roman"/>
          <w:bCs/>
          <w:color w:val="auto"/>
          <w:sz w:val="24"/>
        </w:rPr>
        <w:t xml:space="preserve"> 2018 EDITION, CHAPTERS, 1-23, 25-33, 44 AND APPENDICS, E, H AND J WITH CERTAIN LOCAL CHANGES.</w:t>
      </w:r>
    </w:p>
    <w:p w:rsidR="006E635F" w:rsidRPr="006E635F" w:rsidRDefault="0012704F" w:rsidP="006E635F">
      <w:pPr>
        <w:pStyle w:val="Title"/>
        <w:ind w:left="720" w:hanging="360"/>
        <w:jc w:val="left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8</w:t>
      </w:r>
      <w:r w:rsidR="00520954" w:rsidRPr="006E635F">
        <w:rPr>
          <w:rFonts w:ascii="Times New Roman" w:hAnsi="Times New Roman"/>
          <w:color w:val="auto"/>
          <w:sz w:val="24"/>
        </w:rPr>
        <w:t xml:space="preserve">.  </w:t>
      </w:r>
      <w:r w:rsidR="006E635F" w:rsidRPr="006E635F">
        <w:rPr>
          <w:rFonts w:ascii="Times New Roman" w:hAnsi="Times New Roman"/>
          <w:color w:val="auto"/>
          <w:sz w:val="24"/>
        </w:rPr>
        <w:t>CONSIDERATION OF AN ORDINANCE ON SECOND READING REPEALING TITLE 12, CHAPTER 4 OF THE MARYVILLE MUNICIPAL CODE AND REPLACING IT WITH A NEW TITLE</w:t>
      </w:r>
      <w:r w:rsidR="006E635F" w:rsidRPr="006E635F">
        <w:rPr>
          <w:rFonts w:ascii="Times New Roman" w:hAnsi="Times New Roman"/>
          <w:bCs/>
          <w:color w:val="auto"/>
          <w:sz w:val="24"/>
        </w:rPr>
        <w:t xml:space="preserve"> 12, CHAPTER  4 TO ADOPT THE INTERNATIONAL MECHANICAL CODE, 2018 EDITION, WITH CERTAN LOCAL CHANGES.</w:t>
      </w:r>
    </w:p>
    <w:p w:rsidR="006E635F" w:rsidRPr="006E635F" w:rsidRDefault="0012704F" w:rsidP="006E635F">
      <w:pPr>
        <w:pStyle w:val="Title"/>
        <w:ind w:left="720" w:hanging="360"/>
        <w:jc w:val="left"/>
        <w:rPr>
          <w:rFonts w:ascii="Times New Roman" w:hAnsi="Times New Roman"/>
          <w:b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9</w:t>
      </w:r>
      <w:r w:rsidR="00520954" w:rsidRPr="006E635F">
        <w:rPr>
          <w:rFonts w:ascii="Times New Roman" w:hAnsi="Times New Roman"/>
          <w:color w:val="auto"/>
          <w:sz w:val="24"/>
        </w:rPr>
        <w:t xml:space="preserve">.  </w:t>
      </w:r>
      <w:r w:rsidR="006E635F" w:rsidRPr="006E635F">
        <w:rPr>
          <w:rFonts w:ascii="Times New Roman" w:hAnsi="Times New Roman"/>
          <w:color w:val="auto"/>
          <w:sz w:val="24"/>
        </w:rPr>
        <w:t>CONSIDERATION OF AN ORDINANCE ON SECOND READING REPEALING TITLE 12, CHAPTER 3 OF THE MARYVILLE MUNICIPAL CODE AND REPLACING IT WITH A NEW TITLE</w:t>
      </w:r>
      <w:r w:rsidR="006E635F" w:rsidRPr="006E635F">
        <w:rPr>
          <w:rFonts w:ascii="Times New Roman" w:hAnsi="Times New Roman"/>
          <w:bCs/>
          <w:color w:val="auto"/>
          <w:sz w:val="24"/>
        </w:rPr>
        <w:t xml:space="preserve"> 12, CHAPTER 3 TO ADOPT THE NATIONAL ELECTRICAL CODE, 2017 EDITION, WITH CERTAIN LOCAL CHANGES.</w:t>
      </w:r>
    </w:p>
    <w:p w:rsidR="006E635F" w:rsidRPr="006E635F" w:rsidRDefault="0012704F" w:rsidP="0012704F">
      <w:pPr>
        <w:pStyle w:val="Title"/>
        <w:ind w:left="720" w:hanging="45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10</w:t>
      </w:r>
      <w:r w:rsidR="00520954" w:rsidRPr="006E635F">
        <w:rPr>
          <w:rFonts w:ascii="Times New Roman" w:hAnsi="Times New Roman"/>
          <w:color w:val="auto"/>
          <w:sz w:val="24"/>
        </w:rPr>
        <w:t>.</w:t>
      </w:r>
      <w:r w:rsidR="006E635F">
        <w:rPr>
          <w:rFonts w:ascii="Times New Roman" w:hAnsi="Times New Roman"/>
          <w:color w:val="auto"/>
          <w:sz w:val="24"/>
        </w:rPr>
        <w:t xml:space="preserve"> </w:t>
      </w:r>
      <w:r w:rsidR="006E635F" w:rsidRPr="006E635F">
        <w:rPr>
          <w:rFonts w:ascii="Times New Roman" w:hAnsi="Times New Roman"/>
          <w:color w:val="auto"/>
          <w:sz w:val="24"/>
        </w:rPr>
        <w:t>CONSIDERATION OF AN ORDINANCE ON SECOND READING TO ABANDON ALLEY #35.</w:t>
      </w:r>
    </w:p>
    <w:p w:rsidR="006E635F" w:rsidRPr="00911794" w:rsidRDefault="00520954" w:rsidP="006E635F">
      <w:pPr>
        <w:pStyle w:val="Title"/>
        <w:ind w:left="720" w:hanging="45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</w:t>
      </w:r>
      <w:r w:rsidR="0012704F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="006E635F">
        <w:rPr>
          <w:rFonts w:ascii="Times New Roman" w:hAnsi="Times New Roman"/>
          <w:color w:val="auto"/>
          <w:sz w:val="22"/>
          <w:szCs w:val="22"/>
        </w:rPr>
        <w:t xml:space="preserve"> CONSIDERATION OF AN ORDINANCE ON SECOND READING TO ABANDON ALLEY #37.</w:t>
      </w:r>
    </w:p>
    <w:p w:rsidR="006F6D2C" w:rsidRPr="00783944" w:rsidRDefault="006F6D2C" w:rsidP="006F6D2C">
      <w:pPr>
        <w:pStyle w:val="Title"/>
        <w:ind w:left="720" w:hanging="450"/>
        <w:jc w:val="left"/>
        <w:rPr>
          <w:rFonts w:ascii="Times New Roman" w:hAnsi="Times New Roman"/>
          <w:caps/>
          <w:color w:val="auto"/>
          <w:sz w:val="24"/>
        </w:rPr>
      </w:pPr>
      <w:r>
        <w:rPr>
          <w:rFonts w:ascii="Times New Roman" w:hAnsi="Times New Roman"/>
          <w:caps/>
          <w:color w:val="auto"/>
          <w:sz w:val="24"/>
        </w:rPr>
        <w:t>1</w:t>
      </w:r>
      <w:r w:rsidR="0012704F">
        <w:rPr>
          <w:rFonts w:ascii="Times New Roman" w:hAnsi="Times New Roman"/>
          <w:caps/>
          <w:color w:val="auto"/>
          <w:sz w:val="24"/>
        </w:rPr>
        <w:t>2</w:t>
      </w:r>
      <w:r>
        <w:rPr>
          <w:rFonts w:ascii="Times New Roman" w:hAnsi="Times New Roman"/>
          <w:caps/>
          <w:color w:val="auto"/>
          <w:sz w:val="24"/>
        </w:rPr>
        <w:t xml:space="preserve">. </w:t>
      </w:r>
      <w:r>
        <w:rPr>
          <w:rFonts w:ascii="Times New Roman" w:hAnsi="Times New Roman"/>
          <w:caps/>
          <w:color w:val="auto"/>
          <w:sz w:val="24"/>
        </w:rPr>
        <w:t xml:space="preserve"> </w:t>
      </w:r>
      <w:r w:rsidRPr="00783944">
        <w:rPr>
          <w:rFonts w:ascii="Times New Roman" w:hAnsi="Times New Roman"/>
          <w:caps/>
          <w:color w:val="auto"/>
          <w:sz w:val="24"/>
        </w:rPr>
        <w:t xml:space="preserve">Consideration of an ordinance on first </w:t>
      </w:r>
      <w:r w:rsidRPr="00783944">
        <w:rPr>
          <w:rFonts w:ascii="Times New Roman" w:hAnsi="Times New Roman"/>
          <w:caps/>
          <w:color w:val="auto"/>
          <w:sz w:val="22"/>
          <w:szCs w:val="22"/>
        </w:rPr>
        <w:t xml:space="preserve">reading </w:t>
      </w:r>
      <w:r w:rsidRPr="003444AA">
        <w:rPr>
          <w:rFonts w:ascii="Times New Roman" w:hAnsi="Times New Roman"/>
          <w:color w:val="auto"/>
          <w:sz w:val="22"/>
          <w:szCs w:val="22"/>
        </w:rPr>
        <w:t>AMENDING</w:t>
      </w:r>
      <w:r w:rsidRPr="003444AA">
        <w:rPr>
          <w:rFonts w:ascii="Times New Roman" w:hAnsi="Times New Roman"/>
          <w:color w:val="auto"/>
          <w:spacing w:val="6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CITY</w:t>
      </w:r>
      <w:r w:rsidRPr="003444AA">
        <w:rPr>
          <w:rFonts w:ascii="Times New Roman" w:hAnsi="Times New Roman"/>
          <w:color w:val="auto"/>
          <w:spacing w:val="4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CODE,</w:t>
      </w:r>
      <w:r w:rsidRPr="003444AA">
        <w:rPr>
          <w:rFonts w:ascii="Times New Roman" w:hAnsi="Times New Roman"/>
          <w:color w:val="auto"/>
          <w:spacing w:val="6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1"/>
          <w:sz w:val="22"/>
          <w:szCs w:val="22"/>
        </w:rPr>
        <w:t>TITLE</w:t>
      </w:r>
      <w:r w:rsidRPr="003444AA">
        <w:rPr>
          <w:rFonts w:ascii="Times New Roman" w:hAnsi="Times New Roman"/>
          <w:color w:val="auto"/>
          <w:spacing w:val="7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8,</w:t>
      </w:r>
      <w:r w:rsidRPr="003444AA">
        <w:rPr>
          <w:rFonts w:ascii="Times New Roman" w:hAnsi="Times New Roman"/>
          <w:color w:val="auto"/>
          <w:spacing w:val="2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CHAPTER</w:t>
      </w:r>
      <w:r w:rsidRPr="003444AA">
        <w:rPr>
          <w:rFonts w:ascii="Times New Roman" w:hAnsi="Times New Roman"/>
          <w:color w:val="auto"/>
          <w:spacing w:val="-6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3,</w:t>
      </w:r>
      <w:r w:rsidRPr="003444AA">
        <w:rPr>
          <w:rFonts w:ascii="Times New Roman" w:hAnsi="Times New Roman"/>
          <w:color w:val="auto"/>
          <w:spacing w:val="-3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SECTION</w:t>
      </w:r>
      <w:r w:rsidRPr="003444AA"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307,</w:t>
      </w:r>
      <w:r w:rsidRPr="003444AA">
        <w:rPr>
          <w:rFonts w:ascii="Times New Roman" w:hAnsi="Times New Roman"/>
          <w:color w:val="auto"/>
          <w:spacing w:val="-4"/>
          <w:sz w:val="22"/>
          <w:szCs w:val="22"/>
        </w:rPr>
        <w:t xml:space="preserve"> SUB-SECTION 2, </w:t>
      </w:r>
      <w:r w:rsidRPr="003444AA">
        <w:rPr>
          <w:rFonts w:ascii="Times New Roman" w:hAnsi="Times New Roman"/>
          <w:color w:val="auto"/>
          <w:sz w:val="22"/>
          <w:szCs w:val="22"/>
          <w:u w:val="single" w:color="000000"/>
        </w:rPr>
        <w:t>TIME AND DAYS OF OPERATION</w:t>
      </w:r>
      <w:r w:rsidRPr="003444AA">
        <w:rPr>
          <w:rFonts w:ascii="Times New Roman" w:hAnsi="Times New Roman"/>
          <w:color w:val="auto"/>
          <w:sz w:val="22"/>
          <w:szCs w:val="22"/>
        </w:rPr>
        <w:t>, AND</w:t>
      </w:r>
      <w:r w:rsidRPr="003444AA"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TITLE</w:t>
      </w:r>
      <w:r w:rsidRPr="003444AA">
        <w:rPr>
          <w:rFonts w:ascii="Times New Roman" w:hAnsi="Times New Roman"/>
          <w:color w:val="auto"/>
          <w:spacing w:val="22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8,</w:t>
      </w:r>
      <w:r w:rsidRPr="003444AA">
        <w:rPr>
          <w:rFonts w:ascii="Times New Roman" w:hAnsi="Times New Roman"/>
          <w:color w:val="auto"/>
          <w:spacing w:val="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CHAPTER</w:t>
      </w:r>
      <w:r w:rsidRPr="003444AA">
        <w:rPr>
          <w:rFonts w:ascii="Times New Roman" w:hAnsi="Times New Roman"/>
          <w:color w:val="auto"/>
          <w:spacing w:val="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6,</w:t>
      </w:r>
      <w:r w:rsidRPr="003444AA">
        <w:rPr>
          <w:rFonts w:ascii="Times New Roman" w:hAnsi="Times New Roman"/>
          <w:color w:val="auto"/>
          <w:spacing w:val="6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SECTION</w:t>
      </w:r>
      <w:r w:rsidRPr="003444AA">
        <w:rPr>
          <w:rFonts w:ascii="Times New Roman" w:hAnsi="Times New Roman"/>
          <w:color w:val="auto"/>
          <w:spacing w:val="4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602,</w:t>
      </w:r>
      <w:r w:rsidRPr="003444AA">
        <w:rPr>
          <w:rFonts w:ascii="Times New Roman" w:hAnsi="Times New Roman"/>
          <w:color w:val="auto"/>
          <w:spacing w:val="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5"/>
          <w:sz w:val="22"/>
          <w:szCs w:val="22"/>
          <w:u w:val="single"/>
        </w:rPr>
        <w:t>LICENSE REQUIRED FOR SALE</w:t>
      </w:r>
      <w:r>
        <w:rPr>
          <w:rFonts w:ascii="Times New Roman" w:hAnsi="Times New Roman"/>
          <w:color w:val="auto"/>
          <w:spacing w:val="5"/>
          <w:sz w:val="22"/>
          <w:szCs w:val="22"/>
          <w:u w:val="single"/>
        </w:rPr>
        <w:t xml:space="preserve"> OF WINE IN RETAIL FOOD </w:t>
      </w:r>
      <w:r w:rsidRPr="003444AA">
        <w:rPr>
          <w:rFonts w:ascii="Times New Roman" w:hAnsi="Times New Roman"/>
          <w:color w:val="auto"/>
          <w:spacing w:val="5"/>
          <w:sz w:val="22"/>
          <w:szCs w:val="22"/>
        </w:rPr>
        <w:t>STORES</w:t>
      </w:r>
      <w:r>
        <w:rPr>
          <w:rFonts w:ascii="Times New Roman" w:hAnsi="Times New Roman"/>
          <w:color w:val="auto"/>
          <w:spacing w:val="5"/>
          <w:sz w:val="22"/>
          <w:szCs w:val="22"/>
        </w:rPr>
        <w:t xml:space="preserve">, </w:t>
      </w:r>
      <w:r w:rsidRPr="003444AA">
        <w:rPr>
          <w:rFonts w:ascii="Times New Roman" w:hAnsi="Times New Roman"/>
          <w:color w:val="auto"/>
          <w:sz w:val="22"/>
          <w:szCs w:val="22"/>
        </w:rPr>
        <w:t>RELATING</w:t>
      </w:r>
      <w:r w:rsidRPr="003444AA">
        <w:rPr>
          <w:rFonts w:ascii="Times New Roman" w:hAnsi="Times New Roman"/>
          <w:color w:val="auto"/>
          <w:spacing w:val="4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1"/>
          <w:sz w:val="22"/>
          <w:szCs w:val="22"/>
        </w:rPr>
        <w:t>TO</w:t>
      </w:r>
      <w:r w:rsidRPr="003444AA">
        <w:rPr>
          <w:rFonts w:ascii="Times New Roman" w:hAnsi="Times New Roman"/>
          <w:color w:val="auto"/>
          <w:spacing w:val="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CHANGE</w:t>
      </w:r>
      <w:r w:rsidRPr="003444AA">
        <w:rPr>
          <w:rFonts w:ascii="Times New Roman" w:hAnsi="Times New Roman"/>
          <w:color w:val="auto"/>
          <w:spacing w:val="5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IN</w:t>
      </w:r>
      <w:r w:rsidRPr="003444AA">
        <w:rPr>
          <w:rFonts w:ascii="Times New Roman" w:hAnsi="Times New Roman"/>
          <w:color w:val="auto"/>
          <w:spacing w:val="3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STATE</w:t>
      </w:r>
      <w:r w:rsidRPr="003444AA">
        <w:rPr>
          <w:rFonts w:ascii="Times New Roman" w:hAnsi="Times New Roman"/>
          <w:color w:val="auto"/>
          <w:spacing w:val="3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LAW</w:t>
      </w:r>
      <w:r w:rsidRPr="003444AA">
        <w:rPr>
          <w:rFonts w:ascii="Times New Roman" w:hAnsi="Times New Roman"/>
          <w:color w:val="auto"/>
          <w:spacing w:val="41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AS</w:t>
      </w:r>
      <w:r w:rsidRPr="003444AA">
        <w:rPr>
          <w:rFonts w:ascii="Times New Roman" w:hAnsi="Times New Roman"/>
          <w:color w:val="auto"/>
          <w:spacing w:val="3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1"/>
          <w:sz w:val="22"/>
          <w:szCs w:val="22"/>
        </w:rPr>
        <w:t>TO</w:t>
      </w:r>
      <w:r w:rsidRPr="003444AA">
        <w:rPr>
          <w:rFonts w:ascii="Times New Roman" w:hAnsi="Times New Roman"/>
          <w:color w:val="auto"/>
          <w:spacing w:val="2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DAYS</w:t>
      </w:r>
      <w:r w:rsidRPr="003444AA">
        <w:rPr>
          <w:rFonts w:ascii="Times New Roman" w:hAnsi="Times New Roman"/>
          <w:color w:val="auto"/>
          <w:spacing w:val="3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AND</w:t>
      </w:r>
      <w:r w:rsidRPr="003444AA">
        <w:rPr>
          <w:rFonts w:ascii="Times New Roman" w:hAnsi="Times New Roman"/>
          <w:color w:val="auto"/>
          <w:spacing w:val="2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HOURS</w:t>
      </w:r>
      <w:r w:rsidRPr="003444AA">
        <w:rPr>
          <w:rFonts w:ascii="Times New Roman" w:hAnsi="Times New Roman"/>
          <w:color w:val="auto"/>
          <w:spacing w:val="2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OF</w:t>
      </w:r>
      <w:r w:rsidRPr="003444AA">
        <w:rPr>
          <w:rFonts w:ascii="Times New Roman" w:hAnsi="Times New Roman"/>
          <w:color w:val="auto"/>
          <w:spacing w:val="2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SALES</w:t>
      </w:r>
      <w:r w:rsidRPr="003444AA">
        <w:rPr>
          <w:rFonts w:ascii="Times New Roman" w:hAnsi="Times New Roman"/>
          <w:color w:val="auto"/>
          <w:spacing w:val="3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FOR</w:t>
      </w:r>
      <w:r w:rsidRPr="003444AA">
        <w:rPr>
          <w:rFonts w:ascii="Times New Roman" w:hAnsi="Times New Roman"/>
          <w:color w:val="auto"/>
          <w:spacing w:val="26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LIQUOR</w:t>
      </w:r>
      <w:r w:rsidRPr="003444AA">
        <w:rPr>
          <w:rFonts w:ascii="Times New Roman" w:hAnsi="Times New Roman"/>
          <w:color w:val="auto"/>
          <w:spacing w:val="18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STORES</w:t>
      </w:r>
      <w:r w:rsidRPr="003444AA">
        <w:rPr>
          <w:rFonts w:ascii="Times New Roman" w:hAnsi="Times New Roman"/>
          <w:color w:val="auto"/>
          <w:spacing w:val="18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AND</w:t>
      </w:r>
      <w:r w:rsidRPr="003444AA">
        <w:rPr>
          <w:rFonts w:ascii="Times New Roman" w:hAnsi="Times New Roman"/>
          <w:color w:val="auto"/>
          <w:spacing w:val="17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RETAIL</w:t>
      </w:r>
      <w:r w:rsidRPr="003444AA">
        <w:rPr>
          <w:rFonts w:ascii="Times New Roman" w:hAnsi="Times New Roman"/>
          <w:color w:val="auto"/>
          <w:spacing w:val="18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FOOD</w:t>
      </w:r>
      <w:r w:rsidRPr="003444AA">
        <w:rPr>
          <w:rFonts w:ascii="Times New Roman" w:hAnsi="Times New Roman"/>
          <w:color w:val="auto"/>
          <w:spacing w:val="17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1"/>
          <w:sz w:val="22"/>
          <w:szCs w:val="22"/>
        </w:rPr>
        <w:t>STORES</w:t>
      </w:r>
      <w:r w:rsidRPr="003444AA">
        <w:rPr>
          <w:rFonts w:ascii="Times New Roman" w:hAnsi="Times New Roman"/>
          <w:color w:val="auto"/>
          <w:spacing w:val="20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z w:val="22"/>
          <w:szCs w:val="22"/>
        </w:rPr>
        <w:t>SELLING</w:t>
      </w:r>
      <w:r w:rsidRPr="003444AA">
        <w:rPr>
          <w:rFonts w:ascii="Times New Roman" w:hAnsi="Times New Roman"/>
          <w:color w:val="auto"/>
          <w:spacing w:val="29"/>
          <w:sz w:val="22"/>
          <w:szCs w:val="22"/>
        </w:rPr>
        <w:t xml:space="preserve"> </w:t>
      </w:r>
      <w:r w:rsidRPr="003444AA">
        <w:rPr>
          <w:rFonts w:ascii="Times New Roman" w:hAnsi="Times New Roman"/>
          <w:color w:val="auto"/>
          <w:spacing w:val="2"/>
          <w:sz w:val="22"/>
          <w:szCs w:val="22"/>
        </w:rPr>
        <w:t>WINE.</w:t>
      </w:r>
    </w:p>
    <w:p w:rsidR="00206FFE" w:rsidRDefault="00206FFE" w:rsidP="00953995">
      <w:pPr>
        <w:spacing w:after="480"/>
        <w:ind w:left="720" w:hanging="450"/>
      </w:pPr>
    </w:p>
    <w:p w:rsidR="00206FFE" w:rsidRDefault="00206FFE" w:rsidP="00953995">
      <w:pPr>
        <w:spacing w:after="480"/>
        <w:ind w:left="720" w:hanging="450"/>
      </w:pPr>
    </w:p>
    <w:p w:rsidR="00953995" w:rsidRPr="00953995" w:rsidRDefault="00953995" w:rsidP="00953995">
      <w:pPr>
        <w:spacing w:after="480"/>
        <w:ind w:left="720" w:hanging="450"/>
        <w:rPr>
          <w:u w:val="single"/>
        </w:rPr>
      </w:pPr>
      <w:r w:rsidRPr="00953995">
        <w:t>1</w:t>
      </w:r>
      <w:r w:rsidR="00206FFE">
        <w:t>3</w:t>
      </w:r>
      <w:r w:rsidRPr="00953995">
        <w:t xml:space="preserve">. </w:t>
      </w:r>
      <w:r>
        <w:t xml:space="preserve"> </w:t>
      </w:r>
      <w:r w:rsidRPr="00953995">
        <w:t xml:space="preserve">CONSIDERATION OF AN ORDINANCE ON FIRST READING AMENDING CITY CODE 11-603, </w:t>
      </w:r>
      <w:r w:rsidRPr="00953995">
        <w:rPr>
          <w:u w:val="single"/>
        </w:rPr>
        <w:t xml:space="preserve">WEAPONS AND FIREARMS GENERALLY, </w:t>
      </w:r>
      <w:r w:rsidRPr="00953995">
        <w:t>TO UPDATE THE TERMS OF THE ORDINANCE.</w:t>
      </w:r>
      <w:r w:rsidRPr="00953995">
        <w:rPr>
          <w:u w:val="single"/>
        </w:rPr>
        <w:t xml:space="preserve"> </w:t>
      </w:r>
    </w:p>
    <w:p w:rsidR="00953995" w:rsidRPr="00953995" w:rsidRDefault="00953995" w:rsidP="00953995">
      <w:pPr>
        <w:spacing w:after="480"/>
        <w:ind w:left="720" w:hanging="450"/>
        <w:rPr>
          <w:color w:val="000000"/>
          <w:sz w:val="22"/>
          <w:szCs w:val="22"/>
        </w:rPr>
      </w:pPr>
      <w:bookmarkStart w:id="0" w:name="_GoBack"/>
      <w:bookmarkEnd w:id="0"/>
      <w:r w:rsidRPr="00953995">
        <w:rPr>
          <w:color w:val="000000"/>
          <w:sz w:val="22"/>
          <w:szCs w:val="22"/>
        </w:rPr>
        <w:t xml:space="preserve">14. </w:t>
      </w:r>
      <w:r>
        <w:rPr>
          <w:color w:val="000000"/>
          <w:sz w:val="22"/>
          <w:szCs w:val="22"/>
        </w:rPr>
        <w:t xml:space="preserve"> </w:t>
      </w:r>
      <w:r w:rsidRPr="00953995">
        <w:rPr>
          <w:color w:val="000000"/>
          <w:sz w:val="22"/>
          <w:szCs w:val="22"/>
        </w:rPr>
        <w:t>CONSIDERATION OF A MOTION TO DECLARE CERTAIN ITEMS AS SURPLUS AND TO AUTHORIZE THEIR DISPOSAL.</w:t>
      </w:r>
    </w:p>
    <w:p w:rsidR="004505D0" w:rsidRPr="004505D0" w:rsidRDefault="004505D0" w:rsidP="004505D0">
      <w:pPr>
        <w:spacing w:after="480"/>
        <w:ind w:left="720" w:hanging="450"/>
        <w:rPr>
          <w:rFonts w:ascii="Arial" w:hAnsi="Arial" w:cs="Arial"/>
        </w:rPr>
      </w:pPr>
      <w:r w:rsidRPr="004505D0">
        <w:rPr>
          <w:sz w:val="22"/>
          <w:szCs w:val="22"/>
        </w:rPr>
        <w:t xml:space="preserve">15. </w:t>
      </w:r>
      <w:r>
        <w:rPr>
          <w:sz w:val="22"/>
          <w:szCs w:val="22"/>
        </w:rPr>
        <w:t xml:space="preserve"> </w:t>
      </w:r>
      <w:r w:rsidRPr="004505D0">
        <w:rPr>
          <w:sz w:val="22"/>
          <w:szCs w:val="22"/>
        </w:rPr>
        <w:t>CITY COUNCIL APPOINTMENT OF AN INDIVIDUAL TO THE BLOUNT COUNTY LIBRARY BOARD.</w:t>
      </w:r>
    </w:p>
    <w:p w:rsidR="004505D0" w:rsidRPr="004505D0" w:rsidRDefault="004505D0" w:rsidP="004505D0">
      <w:pPr>
        <w:spacing w:after="480"/>
        <w:ind w:left="720" w:hanging="450"/>
        <w:rPr>
          <w:rFonts w:ascii="Arial" w:hAnsi="Arial" w:cs="Arial"/>
        </w:rPr>
      </w:pPr>
      <w:r w:rsidRPr="004505D0">
        <w:rPr>
          <w:sz w:val="22"/>
          <w:szCs w:val="22"/>
        </w:rPr>
        <w:t xml:space="preserve">16. </w:t>
      </w:r>
      <w:r>
        <w:rPr>
          <w:sz w:val="22"/>
          <w:szCs w:val="22"/>
        </w:rPr>
        <w:t xml:space="preserve"> </w:t>
      </w:r>
      <w:r w:rsidRPr="004505D0">
        <w:rPr>
          <w:sz w:val="22"/>
          <w:szCs w:val="22"/>
        </w:rPr>
        <w:t>CITY COUNCIL APPOINTMENT OF AN INDIVIDUAL TO THE OCOEE RIVER REGIONAL LIBRARY BOARD.</w:t>
      </w:r>
    </w:p>
    <w:p w:rsidR="00CA2F09" w:rsidRDefault="00CA2F09" w:rsidP="00CA2F09">
      <w:pPr>
        <w:pStyle w:val="Title"/>
        <w:jc w:val="left"/>
        <w:rPr>
          <w:rFonts w:ascii="Arial" w:hAnsi="Arial" w:cs="Arial"/>
          <w:color w:val="000000"/>
          <w:szCs w:val="28"/>
        </w:rPr>
      </w:pPr>
    </w:p>
    <w:p w:rsidR="00CA2F09" w:rsidRDefault="00CA2F09" w:rsidP="00CA2F09">
      <w:pPr>
        <w:pStyle w:val="Title"/>
        <w:jc w:val="left"/>
        <w:rPr>
          <w:rFonts w:ascii="Arial" w:hAnsi="Arial" w:cs="Arial"/>
          <w:color w:val="000000"/>
          <w:szCs w:val="28"/>
        </w:rPr>
      </w:pPr>
    </w:p>
    <w:sectPr w:rsidR="00CA2F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09" w:rsidRDefault="00CA2F09" w:rsidP="00CA2F09">
      <w:r>
        <w:separator/>
      </w:r>
    </w:p>
  </w:endnote>
  <w:endnote w:type="continuationSeparator" w:id="0">
    <w:p w:rsidR="00CA2F09" w:rsidRDefault="00CA2F09" w:rsidP="00C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09" w:rsidRDefault="00CA2F09" w:rsidP="00CA2F09">
      <w:r>
        <w:separator/>
      </w:r>
    </w:p>
  </w:footnote>
  <w:footnote w:type="continuationSeparator" w:id="0">
    <w:p w:rsidR="00CA2F09" w:rsidRDefault="00CA2F09" w:rsidP="00CA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9" w:rsidRDefault="00CA2F09" w:rsidP="00CA2F09">
    <w:pPr>
      <w:pStyle w:val="Header"/>
      <w:spacing w:before="240"/>
      <w:jc w:val="right"/>
      <w:rPr>
        <w:rFonts w:cs="Arial"/>
        <w:b/>
        <w:bCs/>
        <w:color w:val="000080"/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0619EE6" wp14:editId="2C19BA9E">
          <wp:simplePos x="0" y="0"/>
          <wp:positionH relativeFrom="column">
            <wp:posOffset>28575</wp:posOffset>
          </wp:positionH>
          <wp:positionV relativeFrom="paragraph">
            <wp:posOffset>28575</wp:posOffset>
          </wp:positionV>
          <wp:extent cx="925195" cy="937895"/>
          <wp:effectExtent l="0" t="0" r="8255" b="0"/>
          <wp:wrapSquare wrapText="bothSides"/>
          <wp:docPr id="2" name="Picture 2" descr="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000080"/>
        <w:sz w:val="20"/>
      </w:rPr>
      <w:t>CITY OF MARYVILLE</w:t>
    </w:r>
  </w:p>
  <w:p w:rsidR="00CA2F09" w:rsidRDefault="00CA2F09" w:rsidP="00CA2F09">
    <w:pPr>
      <w:pStyle w:val="Header"/>
      <w:jc w:val="right"/>
      <w:rPr>
        <w:rFonts w:cs="Arial"/>
        <w:b/>
        <w:bCs/>
        <w:color w:val="000080"/>
        <w:sz w:val="20"/>
      </w:rPr>
    </w:pPr>
    <w:r>
      <w:rPr>
        <w:rFonts w:cs="Arial"/>
        <w:b/>
        <w:bCs/>
        <w:color w:val="000080"/>
        <w:sz w:val="20"/>
      </w:rPr>
      <w:t>400 West Broadway</w:t>
    </w:r>
  </w:p>
  <w:p w:rsidR="00CA2F09" w:rsidRDefault="00CA2F09" w:rsidP="00CA2F09">
    <w:pPr>
      <w:pStyle w:val="Header"/>
      <w:jc w:val="right"/>
      <w:rPr>
        <w:rFonts w:cs="Arial"/>
        <w:b/>
        <w:bCs/>
        <w:color w:val="000080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b/>
            <w:bCs/>
            <w:color w:val="000080"/>
            <w:sz w:val="20"/>
          </w:rPr>
          <w:t>Maryville</w:t>
        </w:r>
      </w:smartTag>
      <w:r>
        <w:rPr>
          <w:rFonts w:cs="Arial"/>
          <w:b/>
          <w:bCs/>
          <w:color w:val="000080"/>
          <w:sz w:val="20"/>
        </w:rPr>
        <w:t xml:space="preserve">, </w:t>
      </w:r>
      <w:smartTag w:uri="urn:schemas-microsoft-com:office:smarttags" w:element="State">
        <w:r>
          <w:rPr>
            <w:rFonts w:cs="Arial"/>
            <w:b/>
            <w:bCs/>
            <w:color w:val="000080"/>
            <w:sz w:val="20"/>
          </w:rPr>
          <w:t>TN</w:t>
        </w:r>
      </w:smartTag>
      <w:r>
        <w:rPr>
          <w:rFonts w:cs="Arial"/>
          <w:b/>
          <w:bCs/>
          <w:color w:val="000080"/>
          <w:sz w:val="20"/>
        </w:rPr>
        <w:t xml:space="preserve">  </w:t>
      </w:r>
      <w:smartTag w:uri="urn:schemas-microsoft-com:office:smarttags" w:element="PostalCode">
        <w:r>
          <w:rPr>
            <w:rFonts w:cs="Arial"/>
            <w:b/>
            <w:bCs/>
            <w:color w:val="000080"/>
            <w:sz w:val="20"/>
          </w:rPr>
          <w:t>37801</w:t>
        </w:r>
      </w:smartTag>
    </w:smartTag>
  </w:p>
  <w:p w:rsidR="00CA2F09" w:rsidRDefault="00CA2F09" w:rsidP="00CA2F09">
    <w:pPr>
      <w:pStyle w:val="Header"/>
    </w:pPr>
  </w:p>
  <w:p w:rsidR="00CA2F09" w:rsidRDefault="00CA2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8D4"/>
    <w:multiLevelType w:val="hybridMultilevel"/>
    <w:tmpl w:val="CC2A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A18"/>
    <w:multiLevelType w:val="hybridMultilevel"/>
    <w:tmpl w:val="FEC4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A4DD7"/>
    <w:multiLevelType w:val="hybridMultilevel"/>
    <w:tmpl w:val="3800E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523DA"/>
    <w:multiLevelType w:val="hybridMultilevel"/>
    <w:tmpl w:val="3F806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819BB"/>
    <w:multiLevelType w:val="hybridMultilevel"/>
    <w:tmpl w:val="4EC41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55716"/>
    <w:multiLevelType w:val="hybridMultilevel"/>
    <w:tmpl w:val="AE4C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12704F"/>
    <w:rsid w:val="00206FFE"/>
    <w:rsid w:val="004505D0"/>
    <w:rsid w:val="00520954"/>
    <w:rsid w:val="006758A9"/>
    <w:rsid w:val="006E3557"/>
    <w:rsid w:val="006E635F"/>
    <w:rsid w:val="006F6D2C"/>
    <w:rsid w:val="0076657A"/>
    <w:rsid w:val="007A5E5D"/>
    <w:rsid w:val="008B0BD2"/>
    <w:rsid w:val="00953995"/>
    <w:rsid w:val="00CA2F09"/>
    <w:rsid w:val="00CC1DA3"/>
    <w:rsid w:val="00D0137F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C59B-AAF6-49CB-89EE-66922791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F09"/>
    <w:rPr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CA2F09"/>
    <w:pPr>
      <w:spacing w:after="480"/>
      <w:jc w:val="center"/>
    </w:pPr>
    <w:rPr>
      <w:rFonts w:ascii="Arial Black" w:hAnsi="Arial Black"/>
      <w:color w:val="00008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A2F09"/>
    <w:rPr>
      <w:rFonts w:ascii="Arial Black" w:eastAsia="Times New Roman" w:hAnsi="Arial Black" w:cs="Times New Roman"/>
      <w:color w:val="000080"/>
      <w:sz w:val="28"/>
      <w:szCs w:val="24"/>
    </w:rPr>
  </w:style>
  <w:style w:type="paragraph" w:styleId="ListParagraph">
    <w:name w:val="List Paragraph"/>
    <w:basedOn w:val="Normal"/>
    <w:uiPriority w:val="34"/>
    <w:qFormat/>
    <w:rsid w:val="00CA2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F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lackwood@maryville-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Maryville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Caylor</dc:creator>
  <cp:keywords/>
  <dc:description/>
  <cp:lastModifiedBy>Terri Caylor</cp:lastModifiedBy>
  <cp:revision>4</cp:revision>
  <cp:lastPrinted>2018-06-21T20:28:00Z</cp:lastPrinted>
  <dcterms:created xsi:type="dcterms:W3CDTF">2018-06-19T20:40:00Z</dcterms:created>
  <dcterms:modified xsi:type="dcterms:W3CDTF">2018-06-21T20:29:00Z</dcterms:modified>
</cp:coreProperties>
</file>